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44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620"/>
        <w:gridCol w:w="6300"/>
      </w:tblGrid>
      <w:tr w:rsidR="000A4EF5" w:rsidTr="000A4EF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F5" w:rsidRDefault="000A4EF5" w:rsidP="005B2D93">
            <w:pPr>
              <w:spacing w:beforeLines="30" w:before="93" w:afterLines="30" w:after="9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F5" w:rsidRDefault="000A4EF5" w:rsidP="005B2D93">
            <w:pPr>
              <w:spacing w:beforeLines="30" w:before="93" w:afterLines="30" w:after="9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F5" w:rsidRDefault="000A4EF5" w:rsidP="005B2D93">
            <w:pPr>
              <w:spacing w:beforeLines="30" w:before="93" w:afterLines="30" w:after="9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大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rFonts w:hint="eastAsia"/>
                <w:b/>
                <w:bCs/>
              </w:rPr>
              <w:t>纲</w:t>
            </w:r>
            <w:proofErr w:type="gramEnd"/>
          </w:p>
          <w:p w:rsidR="000A4EF5" w:rsidRDefault="000A4EF5" w:rsidP="005B2D93">
            <w:pPr>
              <w:spacing w:beforeLines="30" w:before="93" w:afterLines="30" w:after="93"/>
              <w:jc w:val="center"/>
              <w:rPr>
                <w:b/>
                <w:bCs/>
              </w:rPr>
            </w:pPr>
            <w:r>
              <w:t>(</w:t>
            </w:r>
            <w:r>
              <w:rPr>
                <w:rFonts w:hint="eastAsia"/>
              </w:rPr>
              <w:t>提纲式列举本科目须考查的知识要点</w:t>
            </w:r>
            <w:r>
              <w:t xml:space="preserve">, </w:t>
            </w:r>
            <w:r>
              <w:rPr>
                <w:rFonts w:hint="eastAsia"/>
              </w:rPr>
              <w:t>纸张不够可附页</w:t>
            </w:r>
            <w:r>
              <w:t>)</w:t>
            </w:r>
          </w:p>
        </w:tc>
      </w:tr>
      <w:tr w:rsidR="000A4EF5" w:rsidTr="000A4EF5">
        <w:trPr>
          <w:cantSplit/>
          <w:trHeight w:val="4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5" w:rsidRDefault="000A4EF5" w:rsidP="005B2D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808</w:t>
            </w:r>
          </w:p>
          <w:p w:rsidR="000A4EF5" w:rsidRDefault="000A4EF5" w:rsidP="005B2D93">
            <w:pPr>
              <w:rPr>
                <w:rFonts w:ascii="仿宋_GB2312" w:eastAsia="仿宋_GB2312" w:hint="eastAsia"/>
              </w:rPr>
            </w:pPr>
          </w:p>
          <w:p w:rsidR="000A4EF5" w:rsidRDefault="000A4EF5" w:rsidP="005B2D93">
            <w:pPr>
              <w:rPr>
                <w:rFonts w:ascii="仿宋_GB2312" w:eastAsia="仿宋_GB2312" w:hint="eastAsia"/>
              </w:rPr>
            </w:pPr>
          </w:p>
          <w:p w:rsidR="000A4EF5" w:rsidRDefault="000A4EF5" w:rsidP="005B2D93">
            <w:pPr>
              <w:rPr>
                <w:rFonts w:ascii="仿宋_GB2312" w:eastAsia="仿宋_GB2312" w:hint="eastAsia"/>
              </w:rPr>
            </w:pPr>
          </w:p>
          <w:p w:rsidR="000A4EF5" w:rsidRDefault="000A4EF5" w:rsidP="005B2D93">
            <w:pPr>
              <w:rPr>
                <w:rFonts w:ascii="仿宋_GB2312" w:eastAsia="仿宋_GB2312" w:hint="eastAsia"/>
              </w:rPr>
            </w:pPr>
          </w:p>
          <w:p w:rsidR="000A4EF5" w:rsidRDefault="000A4EF5" w:rsidP="005B2D93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F5" w:rsidRDefault="000A4EF5" w:rsidP="005B2D9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土力学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F5" w:rsidRDefault="000A4EF5" w:rsidP="005B2D9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绪论：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了解土力学的内容、特点及其在道路和土木方面的应用。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土的性质及工程分类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掌握：土的形成过程，土的基本特性，土的三相组成，土的颗粒特征，土的结构，土的三相比例指标即土的物理性质指标，粘性土的界限含水量及其测定，砂土的密实度。土的毛细性，土的渗透性，土的层流渗透定律和渗流力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掌握：土的工程分类。主要的粘土矿物及特性。粘性土工程性质的利用和改良。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土中应力计算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熟练掌握：土的自重应力计算及其分布规律，基础底面的压力分布与计算，竖向集中力作用下的土中应力计算，竖向分布荷载作用下土中应力计算，应力计算的叠加原理</w:t>
            </w:r>
            <w:proofErr w:type="gramStart"/>
            <w:r>
              <w:rPr>
                <w:rFonts w:hint="eastAsia"/>
                <w:sz w:val="18"/>
                <w:szCs w:val="18"/>
              </w:rPr>
              <w:t>和角点法</w:t>
            </w:r>
            <w:proofErr w:type="gramEnd"/>
            <w:r>
              <w:rPr>
                <w:rFonts w:hint="eastAsia"/>
                <w:sz w:val="18"/>
                <w:szCs w:val="18"/>
              </w:rPr>
              <w:t>，有效应力原理。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掌握：应力计算中的其他一些问题。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土的变形性质与地基沉降计算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熟练掌握：土压缩性的试验及指标，地基沉降计算方法，饱和粘性土地基沉降与时间的关系。地基应力历史及其对沉降的影响。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土的抗剪强度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熟练掌握：土体强度理论、强度指标及其试验方法，土的极限平衡条件与极限平衡方程。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掌握：土的天然强度及其在荷载作用下的强度增长，抗剪强度影响因素。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应力路径。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土压力计算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熟练掌握：土压力的类型与产生条件，静止土压力的计算，</w:t>
            </w:r>
            <w:proofErr w:type="gramStart"/>
            <w:r>
              <w:rPr>
                <w:rFonts w:hint="eastAsia"/>
                <w:sz w:val="18"/>
                <w:szCs w:val="18"/>
              </w:rPr>
              <w:t>朗金土压力</w:t>
            </w:r>
            <w:proofErr w:type="gramEnd"/>
            <w:r>
              <w:rPr>
                <w:rFonts w:hint="eastAsia"/>
                <w:sz w:val="18"/>
                <w:szCs w:val="18"/>
              </w:rPr>
              <w:t>理论和计算，库仑土压力理论。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掌握：车辆荷载引起的土压力计算，关于土压力的讨论，几种特殊情况下的库仑土压力计算。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土坡稳定分析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熟练掌握：砂性土的土坡稳定分析，粘性土的土坡稳定分析，条分法基本原理。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掌握：</w:t>
            </w:r>
            <w:proofErr w:type="gramStart"/>
            <w:r>
              <w:rPr>
                <w:rFonts w:hint="eastAsia"/>
                <w:sz w:val="18"/>
                <w:szCs w:val="18"/>
              </w:rPr>
              <w:t>毕肖普条分法</w:t>
            </w:r>
            <w:proofErr w:type="gramEnd"/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地基承载力</w:t>
            </w:r>
            <w:r>
              <w:rPr>
                <w:sz w:val="18"/>
                <w:szCs w:val="18"/>
              </w:rPr>
              <w:t xml:space="preserve"> </w:t>
            </w:r>
          </w:p>
          <w:p w:rsidR="000A4EF5" w:rsidRDefault="000A4EF5" w:rsidP="005B2D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熟练掌握：地基破坏的性状，确定地基允许承载力的方法，</w:t>
            </w:r>
            <w:proofErr w:type="gramStart"/>
            <w:r>
              <w:rPr>
                <w:rFonts w:hint="eastAsia"/>
                <w:sz w:val="18"/>
                <w:szCs w:val="18"/>
              </w:rPr>
              <w:t>临塑荷载</w:t>
            </w:r>
            <w:proofErr w:type="gramEnd"/>
            <w:r>
              <w:rPr>
                <w:rFonts w:hint="eastAsia"/>
                <w:sz w:val="18"/>
                <w:szCs w:val="18"/>
              </w:rPr>
              <w:t>、临界荷载、极限荷载的基本概念</w:t>
            </w:r>
          </w:p>
          <w:p w:rsidR="000A4EF5" w:rsidRDefault="000A4EF5" w:rsidP="005B2D93">
            <w:pPr>
              <w:rPr>
                <w:rFonts w:ascii="楷体_GB2312" w:eastAsia="楷体_GB2312" w:cs="Tahom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掌握：临界荷载的确定，极限承载力计算，按规范方法确定地基容许承载力，关于地基承载力的讨论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E36C5B" w:rsidRPr="000A4EF5" w:rsidRDefault="000A4EF5">
      <w:bookmarkStart w:id="0" w:name="_GoBack"/>
      <w:bookmarkEnd w:id="0"/>
    </w:p>
    <w:sectPr w:rsidR="00E36C5B" w:rsidRPr="000A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A6"/>
    <w:rsid w:val="000A4EF5"/>
    <w:rsid w:val="00146440"/>
    <w:rsid w:val="006664A6"/>
    <w:rsid w:val="006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197CC-CDF2-4516-81AF-F5743965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E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林小姐</dc:creator>
  <cp:keywords/>
  <dc:description/>
  <cp:lastModifiedBy>林小姐</cp:lastModifiedBy>
  <cp:revision>2</cp:revision>
  <dcterms:created xsi:type="dcterms:W3CDTF">2017-09-08T07:19:00Z</dcterms:created>
  <dcterms:modified xsi:type="dcterms:W3CDTF">2017-09-08T07:19:00Z</dcterms:modified>
</cp:coreProperties>
</file>